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3F" w:rsidRDefault="0016423F" w:rsidP="0016423F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16423F" w:rsidRPr="000E447B" w:rsidRDefault="0016423F" w:rsidP="0016423F">
      <w:pPr>
        <w:jc w:val="center"/>
        <w:rPr>
          <w:rFonts w:ascii="Calibri" w:hAnsi="Calibri" w:cs="B Nazanin"/>
          <w:bCs/>
          <w:sz w:val="20"/>
          <w:szCs w:val="20"/>
        </w:rPr>
      </w:pPr>
    </w:p>
    <w:p w:rsidR="0016423F" w:rsidRPr="0094172E" w:rsidRDefault="0016423F" w:rsidP="0016423F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احتراماً طبق ابلاغیه شرکت ارتباطات سیار ایران از اول اردیبهشت ماه سال 92،</w:t>
      </w:r>
      <w:r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16423F" w:rsidRPr="0094172E" w:rsidRDefault="0016423F" w:rsidP="0016423F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شماره های خدماتی متعلق به شرکت ها، دفاتر، و سازمانهایی است که پیامکهایی با محتوای خدماتی، مشخص و در محدوده کاری همان مجموعه برای مخاطباتی شناخته شده که خود درخواست دریافت این پیامکها را داده اند، ارسال می کنند و محتوای آن اطلاع رسانی و ارائه خدمات به افراد داوطلب و شناخته شده است.</w:t>
      </w:r>
    </w:p>
    <w:p w:rsidR="0016423F" w:rsidRPr="0094172E" w:rsidRDefault="0016423F" w:rsidP="0016423F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بدون </w:t>
      </w:r>
      <w:r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رضایت صاحب تلفن همراه و بدون اطلاع ایشان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صورت گیرد، پیامک تبلیغاتی محسوب می شود و ارسال اینگونه پیام ها برای مخاطباتی که خود درخواست عدم دریافت این پیامکها را داده اند امکانپذیر نیست.</w:t>
      </w:r>
    </w:p>
    <w:p w:rsidR="0016423F" w:rsidRPr="0094172E" w:rsidRDefault="0016423F" w:rsidP="0016423F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شرکت موظف به ارسال راهنمای عدم دریافت پیامک بصورت ماهیانه و یا زیرنویس در هر پیام به مخاطبان می باشد.</w:t>
      </w:r>
    </w:p>
    <w:p w:rsidR="0016423F" w:rsidRPr="0094172E" w:rsidRDefault="0016423F" w:rsidP="0016423F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چ</w:t>
      </w:r>
      <w:r w:rsidRPr="0094172E">
        <w:rPr>
          <w:rFonts w:ascii="Cambria" w:hAnsi="Cambria" w:cs="B Nazanin" w:hint="cs"/>
          <w:b/>
          <w:sz w:val="22"/>
          <w:szCs w:val="22"/>
          <w:rtl/>
        </w:rPr>
        <w:t>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انچه این شرکت، زیر مجموعه و یا مشتریان بر خلاف این تعهد نامه</w:t>
      </w:r>
      <w:r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خطوط خود را از حالت تبلیغاتی به خدماتی تغییر داده و با سرشماره خدماتی خود ارسال تبلیغاتی انجام دهد (ارسال هر گونه محتوا مغایر با موضوع اعلام شده در تعهدنامه) ضمن تغییر کاربری سرشماره، مشمول پیگرد قانونی خواهد بود، مسئولیت </w:t>
      </w:r>
      <w:r w:rsidRPr="0094172E">
        <w:rPr>
          <w:rFonts w:hint="cs"/>
          <w:b/>
          <w:sz w:val="22"/>
          <w:szCs w:val="22"/>
          <w:rtl/>
        </w:rPr>
        <w:t>آ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ن تماماً بر عهده ایشان است و موظف به جبران تمام خسارات مادی و معنوی وارده به شرکت ارتباطات سیار ایران به شرح ذیل می باشد. لذا  با آگاهی کامل از شرایط و تعهدات فوق، تعهد نامه زیر را تکمیل و ارائه می نماید.</w:t>
      </w:r>
    </w:p>
    <w:p w:rsidR="0016423F" w:rsidRPr="0094172E" w:rsidRDefault="0016423F" w:rsidP="0016423F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ارسال هر پیامک تبلیغاتی از خطوط خدماتی به مشترکین لیست سیاه ، جریمه نقدی 10 ريالی به ازای هر پیامک برای بار اول و مبلغ 50 میلیون ريالی به عنوان جریمه اخذ خواهد شد. </w:t>
      </w:r>
    </w:p>
    <w:p w:rsidR="0016423F" w:rsidRPr="0094172E" w:rsidRDefault="0016423F" w:rsidP="0016423F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:rsidR="0016423F" w:rsidRPr="0094172E" w:rsidRDefault="0016423F" w:rsidP="00DA2B14">
      <w:pPr>
        <w:pStyle w:val="ListParagraph"/>
        <w:numPr>
          <w:ilvl w:val="0"/>
          <w:numId w:val="9"/>
        </w:numPr>
        <w:jc w:val="mediumKashida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بروز هر نوع تخلف از مفاد این تعهد ، اعم از اینکه شرکت ............................................. راسا یا به واسطه زیر </w:t>
      </w:r>
      <w:r w:rsidRPr="0094172E">
        <w:rPr>
          <w:rFonts w:ascii="B Nazanin" w:hAnsi="B Nazanin" w:cs="B Nazanin"/>
          <w:b/>
          <w:sz w:val="22"/>
          <w:szCs w:val="22"/>
          <w:rtl/>
        </w:rPr>
        <w:br/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مجموعه ها و شرکتهای تابعه خود ، مرتکب شوند ، علاوه بر متعهد بودن در برابر شرکت</w:t>
      </w:r>
      <w:r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="00DA2B14">
        <w:rPr>
          <w:rFonts w:ascii="B Nazanin" w:hAnsi="B Nazanin" w:cs="B Nazanin" w:hint="cs"/>
          <w:b/>
          <w:sz w:val="22"/>
          <w:szCs w:val="22"/>
          <w:rtl/>
        </w:rPr>
        <w:t>پیام افراز پیک آسا</w:t>
      </w:r>
      <w:bookmarkStart w:id="0" w:name="_GoBack"/>
      <w:bookmarkEnd w:id="0"/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منفردا پاسخگوی نهادهای ذی ربط و اشخاص حقوق خصوصی و عمومی از هر بابتی خواهد بود. </w:t>
      </w:r>
    </w:p>
    <w:p w:rsidR="0016423F" w:rsidRPr="0094172E" w:rsidRDefault="0016423F" w:rsidP="0016423F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5246"/>
      </w:tblGrid>
      <w:tr w:rsidR="0016423F" w:rsidRPr="00D54204" w:rsidTr="00863EC1">
        <w:trPr>
          <w:trHeight w:val="443"/>
        </w:trPr>
        <w:tc>
          <w:tcPr>
            <w:tcW w:w="9416" w:type="dxa"/>
            <w:gridSpan w:val="2"/>
            <w:shd w:val="clear" w:color="auto" w:fill="auto"/>
            <w:vAlign w:val="center"/>
          </w:tcPr>
          <w:p w:rsidR="0016423F" w:rsidRPr="00D54204" w:rsidRDefault="0016423F" w:rsidP="009C63BE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16423F" w:rsidRPr="00D54204" w:rsidTr="00863EC1">
        <w:trPr>
          <w:trHeight w:val="2423"/>
        </w:trPr>
        <w:tc>
          <w:tcPr>
            <w:tcW w:w="9416" w:type="dxa"/>
            <w:gridSpan w:val="2"/>
            <w:shd w:val="clear" w:color="auto" w:fill="auto"/>
          </w:tcPr>
          <w:p w:rsidR="0016423F" w:rsidRPr="00D54204" w:rsidRDefault="0016423F" w:rsidP="009C63BE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16423F" w:rsidRPr="00D54204" w:rsidRDefault="0016423F" w:rsidP="009C63BE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</w:p>
          <w:p w:rsidR="0016423F" w:rsidRDefault="0016423F" w:rsidP="009C63BE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:rsidR="0016423F" w:rsidRPr="00D54204" w:rsidRDefault="0016423F" w:rsidP="009C63BE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                                                                مدیر عامل:</w:t>
            </w:r>
          </w:p>
          <w:p w:rsidR="0016423F" w:rsidRPr="00D54204" w:rsidRDefault="0016423F" w:rsidP="009C63BE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16423F" w:rsidRPr="00D54204" w:rsidRDefault="0016423F" w:rsidP="009C63BE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شماره نمابر:</w:t>
            </w:r>
          </w:p>
          <w:p w:rsidR="0016423F" w:rsidRPr="00D54204" w:rsidRDefault="0016423F" w:rsidP="009C63BE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16423F" w:rsidRPr="00D54204" w:rsidTr="00F459EB">
        <w:trPr>
          <w:trHeight w:val="443"/>
        </w:trPr>
        <w:tc>
          <w:tcPr>
            <w:tcW w:w="9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23F" w:rsidRDefault="0016423F" w:rsidP="00F459EB">
            <w:pPr>
              <w:bidi w:val="0"/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F459EB" w:rsidRPr="00D54204" w:rsidTr="00F459EB">
        <w:trPr>
          <w:trHeight w:val="1119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نام و نام خانوادگ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مد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رعامل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کد مل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تلفن همراه:</w:t>
            </w:r>
          </w:p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آدرس ا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م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ل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سازمان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: </w:t>
            </w:r>
          </w:p>
          <w:p w:rsidR="00F459EB" w:rsidRPr="00D54204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آدرس سا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ت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شرکت / سازمان: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 نماینده:</w:t>
            </w:r>
          </w:p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کد مل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: </w:t>
            </w:r>
          </w:p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تلفن همراه:</w:t>
            </w:r>
          </w:p>
          <w:p w:rsidR="00F459EB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آدرس ا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م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ل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سازمان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>:</w:t>
            </w:r>
          </w:p>
          <w:p w:rsidR="00F459EB" w:rsidRPr="00D54204" w:rsidRDefault="00F459EB" w:rsidP="00F459EB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آدرس سا</w:t>
            </w:r>
            <w:r w:rsidRPr="00F459E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ی</w:t>
            </w:r>
            <w:r w:rsidRPr="00F459EB">
              <w:rPr>
                <w:rFonts w:ascii="B Nazanin" w:eastAsia="Calibri" w:hAnsi="B Nazanin" w:cs="B Nazanin" w:hint="eastAsia"/>
                <w:sz w:val="22"/>
                <w:szCs w:val="22"/>
                <w:rtl/>
              </w:rPr>
              <w:t>ت</w:t>
            </w:r>
            <w:r w:rsidRPr="00F459EB">
              <w:rPr>
                <w:rFonts w:ascii="B Nazanin" w:eastAsia="Calibri" w:hAnsi="B Nazanin" w:cs="B Nazanin"/>
                <w:sz w:val="22"/>
                <w:szCs w:val="22"/>
                <w:rtl/>
              </w:rPr>
              <w:t xml:space="preserve"> شرکت / سازمان</w:t>
            </w:r>
          </w:p>
        </w:tc>
      </w:tr>
      <w:tr w:rsidR="0016423F" w:rsidRPr="00D54204" w:rsidTr="00863EC1">
        <w:trPr>
          <w:trHeight w:val="1119"/>
        </w:trPr>
        <w:tc>
          <w:tcPr>
            <w:tcW w:w="94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423F" w:rsidRPr="00D54204" w:rsidRDefault="0016423F" w:rsidP="009C63BE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خط خدماتی:</w:t>
            </w:r>
          </w:p>
          <w:p w:rsidR="0016423F" w:rsidRDefault="0016423F" w:rsidP="009C63BE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:rsidR="0016423F" w:rsidRDefault="0016423F" w:rsidP="009C63BE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  <w:p w:rsidR="0016423F" w:rsidRPr="00D54204" w:rsidRDefault="0016423F" w:rsidP="009C63BE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:rsidR="0016423F" w:rsidRPr="00ED1B1D" w:rsidRDefault="0016423F" w:rsidP="0016423F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lastRenderedPageBreak/>
        <w:t xml:space="preserve">تکمیل </w:t>
      </w:r>
      <w:r>
        <w:rPr>
          <w:rFonts w:ascii="B Nazanin" w:hAnsi="B Nazanin" w:cs="B Nazanin" w:hint="cs"/>
          <w:sz w:val="22"/>
          <w:szCs w:val="22"/>
          <w:rtl/>
        </w:rPr>
        <w:t>کلیه موارد الزامی و کاملا مطابق با سامانه احراز هویت باشد.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</w:t>
      </w:r>
      <w:r>
        <w:rPr>
          <w:rFonts w:ascii="B Nazanin" w:hAnsi="B Nazanin" w:cs="B Nazanin" w:hint="cs"/>
          <w:sz w:val="22"/>
          <w:szCs w:val="22"/>
          <w:rtl/>
        </w:rPr>
        <w:t xml:space="preserve">                    </w:t>
      </w:r>
      <w:r w:rsidRPr="00ED1B1D">
        <w:rPr>
          <w:rFonts w:ascii="B Nazanin" w:hAnsi="B Nazanin" w:cs="B Nazanin" w:hint="cs"/>
          <w:sz w:val="22"/>
          <w:szCs w:val="22"/>
          <w:rtl/>
        </w:rPr>
        <w:t xml:space="preserve">   امضا و مهر شرکت:                              </w:t>
      </w:r>
    </w:p>
    <w:p w:rsidR="0016423F" w:rsidRPr="0016423F" w:rsidRDefault="0016423F" w:rsidP="0016423F">
      <w:pPr>
        <w:rPr>
          <w:rtl/>
        </w:rPr>
      </w:pPr>
    </w:p>
    <w:sectPr w:rsidR="0016423F" w:rsidRPr="0016423F" w:rsidSect="003E6056">
      <w:headerReference w:type="default" r:id="rId9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54" w:rsidRDefault="00636654">
      <w:r>
        <w:separator/>
      </w:r>
    </w:p>
  </w:endnote>
  <w:endnote w:type="continuationSeparator" w:id="0">
    <w:p w:rsidR="00636654" w:rsidRDefault="006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54" w:rsidRDefault="00636654">
      <w:r>
        <w:separator/>
      </w:r>
    </w:p>
  </w:footnote>
  <w:footnote w:type="continuationSeparator" w:id="0">
    <w:p w:rsidR="00636654" w:rsidRDefault="0063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14B8"/>
    <w:multiLevelType w:val="hybridMultilevel"/>
    <w:tmpl w:val="3DBA8F96"/>
    <w:lvl w:ilvl="0" w:tplc="03E0E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2"/>
    <w:rsid w:val="0001077B"/>
    <w:rsid w:val="00017096"/>
    <w:rsid w:val="0002065B"/>
    <w:rsid w:val="00030622"/>
    <w:rsid w:val="00054B4D"/>
    <w:rsid w:val="0006081F"/>
    <w:rsid w:val="0006359F"/>
    <w:rsid w:val="00064BBD"/>
    <w:rsid w:val="00064FFA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23F"/>
    <w:rsid w:val="00164518"/>
    <w:rsid w:val="0017098C"/>
    <w:rsid w:val="0017166F"/>
    <w:rsid w:val="00196B3A"/>
    <w:rsid w:val="001A081A"/>
    <w:rsid w:val="001A2A98"/>
    <w:rsid w:val="001B65D3"/>
    <w:rsid w:val="001E7A66"/>
    <w:rsid w:val="001E7DD6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40CF2"/>
    <w:rsid w:val="00476F90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57EEE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0320"/>
    <w:rsid w:val="005E2F76"/>
    <w:rsid w:val="005E708B"/>
    <w:rsid w:val="00603673"/>
    <w:rsid w:val="006130B0"/>
    <w:rsid w:val="00624EEB"/>
    <w:rsid w:val="00636654"/>
    <w:rsid w:val="006453BF"/>
    <w:rsid w:val="006542F2"/>
    <w:rsid w:val="0065673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117FF"/>
    <w:rsid w:val="00822B7B"/>
    <w:rsid w:val="008264AD"/>
    <w:rsid w:val="008266F7"/>
    <w:rsid w:val="00863EC1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36CD5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62E35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265A"/>
    <w:rsid w:val="00BC6C07"/>
    <w:rsid w:val="00BE72B0"/>
    <w:rsid w:val="00BF7F6C"/>
    <w:rsid w:val="00C007AD"/>
    <w:rsid w:val="00C06A22"/>
    <w:rsid w:val="00C136C9"/>
    <w:rsid w:val="00C2409F"/>
    <w:rsid w:val="00C263EB"/>
    <w:rsid w:val="00C34A48"/>
    <w:rsid w:val="00C411C5"/>
    <w:rsid w:val="00C608B2"/>
    <w:rsid w:val="00C6761A"/>
    <w:rsid w:val="00C752A8"/>
    <w:rsid w:val="00CB0080"/>
    <w:rsid w:val="00CC349E"/>
    <w:rsid w:val="00CD6754"/>
    <w:rsid w:val="00D0699F"/>
    <w:rsid w:val="00D079A8"/>
    <w:rsid w:val="00D147F3"/>
    <w:rsid w:val="00D24B7E"/>
    <w:rsid w:val="00D47F4A"/>
    <w:rsid w:val="00D54204"/>
    <w:rsid w:val="00D72991"/>
    <w:rsid w:val="00D73306"/>
    <w:rsid w:val="00D9544F"/>
    <w:rsid w:val="00D97681"/>
    <w:rsid w:val="00D979F4"/>
    <w:rsid w:val="00DA2B14"/>
    <w:rsid w:val="00DA6711"/>
    <w:rsid w:val="00DB2AC4"/>
    <w:rsid w:val="00DB5C53"/>
    <w:rsid w:val="00DB6DEB"/>
    <w:rsid w:val="00DD1497"/>
    <w:rsid w:val="00DD70AA"/>
    <w:rsid w:val="00DE1458"/>
    <w:rsid w:val="00DE5825"/>
    <w:rsid w:val="00DF49EB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4411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459EB"/>
    <w:rsid w:val="00F54F88"/>
    <w:rsid w:val="00F64F0A"/>
    <w:rsid w:val="00F70F73"/>
    <w:rsid w:val="00F93A9A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B817-2581-4659-904E-D7B2452D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a</cp:lastModifiedBy>
  <cp:revision>2</cp:revision>
  <cp:lastPrinted>2017-05-01T06:04:00Z</cp:lastPrinted>
  <dcterms:created xsi:type="dcterms:W3CDTF">2020-04-12T08:39:00Z</dcterms:created>
  <dcterms:modified xsi:type="dcterms:W3CDTF">2020-04-12T08:39:00Z</dcterms:modified>
</cp:coreProperties>
</file>